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3981E" w14:textId="77777777" w:rsidR="00023642" w:rsidRDefault="00023642"/>
    <w:p w14:paraId="261F7CA9" w14:textId="77777777" w:rsidR="00000377" w:rsidRPr="00685719" w:rsidRDefault="00000377" w:rsidP="009668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40"/>
          <w:szCs w:val="40"/>
        </w:rPr>
      </w:pPr>
      <w:r w:rsidRPr="00966812">
        <w:rPr>
          <w:rFonts w:ascii="TimesNewRomanPS-BoldMT" w:hAnsi="TimesNewRomanPS-BoldMT" w:cs="TimesNewRomanPS-BoldMT"/>
          <w:b/>
          <w:bCs/>
          <w:sz w:val="40"/>
          <w:szCs w:val="40"/>
        </w:rPr>
        <w:t xml:space="preserve">BANDO COPPA ITALIA </w:t>
      </w:r>
      <w:r w:rsidR="00FA0532">
        <w:rPr>
          <w:rFonts w:ascii="TimesNewRomanPS-BoldMT" w:hAnsi="TimesNewRomanPS-BoldMT" w:cs="TimesNewRomanPS-BoldMT"/>
          <w:b/>
          <w:bCs/>
          <w:color w:val="0070C0"/>
          <w:sz w:val="40"/>
          <w:szCs w:val="40"/>
        </w:rPr>
        <w:t>Men e Women</w:t>
      </w:r>
      <w:r w:rsidR="005A2FDF">
        <w:rPr>
          <w:rFonts w:ascii="TimesNewRomanPS-BoldMT" w:hAnsi="TimesNewRomanPS-BoldMT" w:cs="TimesNewRomanPS-BoldMT"/>
          <w:b/>
          <w:bCs/>
          <w:color w:val="0070C0"/>
          <w:sz w:val="40"/>
          <w:szCs w:val="40"/>
        </w:rPr>
        <w:t xml:space="preserve"> -</w:t>
      </w:r>
      <w:r w:rsidRPr="00685719">
        <w:rPr>
          <w:rFonts w:ascii="TimesNewRomanPS-BoldMT" w:hAnsi="TimesNewRomanPS-BoldMT" w:cs="TimesNewRomanPS-BoldMT"/>
          <w:b/>
          <w:bCs/>
          <w:color w:val="0070C0"/>
          <w:sz w:val="40"/>
          <w:szCs w:val="40"/>
        </w:rPr>
        <w:t xml:space="preserve"> </w:t>
      </w:r>
      <w:r w:rsidR="00717DE9">
        <w:rPr>
          <w:rFonts w:ascii="TimesNewRomanPS-BoldMT" w:hAnsi="TimesNewRomanPS-BoldMT" w:cs="TimesNewRomanPS-BoldMT"/>
          <w:b/>
          <w:bCs/>
          <w:color w:val="FF0000"/>
          <w:sz w:val="40"/>
          <w:szCs w:val="40"/>
        </w:rPr>
        <w:t>2024</w:t>
      </w:r>
    </w:p>
    <w:p w14:paraId="20FE16FE" w14:textId="77777777" w:rsidR="004878F8" w:rsidRPr="004878F8" w:rsidRDefault="004878F8" w:rsidP="00000377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28"/>
          <w:szCs w:val="28"/>
        </w:rPr>
      </w:pPr>
    </w:p>
    <w:p w14:paraId="4EC4DF92" w14:textId="534CE86B" w:rsidR="00000377" w:rsidRDefault="00FA0532" w:rsidP="000003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La Coppa Italia Men e Women</w:t>
      </w:r>
      <w:r w:rsidR="00000377">
        <w:rPr>
          <w:rFonts w:ascii="TimesNewRomanPSMT" w:hAnsi="TimesNewRomanPSMT" w:cs="TimesNewRomanPSMT"/>
          <w:sz w:val="24"/>
          <w:szCs w:val="24"/>
        </w:rPr>
        <w:t xml:space="preserve"> è un Campionato Libero, al quale i tesserati e le tesserate (da ora genericamente</w:t>
      </w:r>
      <w:r w:rsidR="004878F8">
        <w:rPr>
          <w:rFonts w:ascii="TimesNewRomanPSMT" w:hAnsi="TimesNewRomanPSMT" w:cs="TimesNewRomanPSMT"/>
          <w:sz w:val="24"/>
          <w:szCs w:val="24"/>
        </w:rPr>
        <w:t xml:space="preserve"> </w:t>
      </w:r>
      <w:r w:rsidR="00000377">
        <w:rPr>
          <w:rFonts w:ascii="TimesNewRomanPSMT" w:hAnsi="TimesNewRomanPSMT" w:cs="TimesNewRomanPSMT"/>
          <w:sz w:val="24"/>
          <w:szCs w:val="24"/>
        </w:rPr>
        <w:t>identificati con il maschile) partecipano senza vincolo di prestito</w:t>
      </w:r>
      <w:r w:rsidR="00B300D6">
        <w:rPr>
          <w:rFonts w:ascii="TimesNewRomanPSMT" w:hAnsi="TimesNewRomanPSMT" w:cs="TimesNewRomanPSMT"/>
          <w:sz w:val="24"/>
          <w:szCs w:val="24"/>
        </w:rPr>
        <w:t>.</w:t>
      </w:r>
    </w:p>
    <w:p w14:paraId="71C1C0F3" w14:textId="77777777" w:rsidR="004878F8" w:rsidRDefault="004878F8" w:rsidP="000003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1140D1C" w14:textId="77777777" w:rsidR="00000377" w:rsidRDefault="004878F8" w:rsidP="000003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24"/>
          <w:szCs w:val="24"/>
        </w:rPr>
        <w:t>S</w:t>
      </w:r>
      <w:r w:rsidR="00000377">
        <w:rPr>
          <w:rFonts w:ascii="TimesNewRomanPSMT" w:hAnsi="TimesNewRomanPSMT" w:cs="TimesNewRomanPSMT"/>
          <w:sz w:val="24"/>
          <w:szCs w:val="24"/>
        </w:rPr>
        <w:t>i divide in 3 successive Fasi:</w:t>
      </w:r>
    </w:p>
    <w:p w14:paraId="6947B520" w14:textId="77777777" w:rsidR="00966812" w:rsidRPr="00966812" w:rsidRDefault="00966812" w:rsidP="000003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7EFC712D" w14:textId="77777777" w:rsidR="00000377" w:rsidRPr="00685719" w:rsidRDefault="00000377" w:rsidP="0068571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85719">
        <w:rPr>
          <w:rFonts w:ascii="TimesNewRomanPS-BoldMT" w:hAnsi="TimesNewRomanPS-BoldMT" w:cs="TimesNewRomanPS-BoldMT"/>
          <w:b/>
          <w:bCs/>
          <w:sz w:val="24"/>
          <w:szCs w:val="24"/>
        </w:rPr>
        <w:t>Prima Fase - Locale/Regionale</w:t>
      </w:r>
      <w:r w:rsidRPr="00685719">
        <w:rPr>
          <w:rFonts w:ascii="TimesNewRomanPSMT" w:hAnsi="TimesNewRomanPSMT" w:cs="TimesNewRomanPSMT"/>
          <w:sz w:val="24"/>
          <w:szCs w:val="24"/>
        </w:rPr>
        <w:t>: valida come Selezione per la Seconda Fase, è riservata ai</w:t>
      </w:r>
      <w:r w:rsidR="004878F8" w:rsidRPr="00685719">
        <w:rPr>
          <w:rFonts w:ascii="TimesNewRomanPSMT" w:hAnsi="TimesNewRomanPSMT" w:cs="TimesNewRomanPSMT"/>
          <w:sz w:val="24"/>
          <w:szCs w:val="24"/>
        </w:rPr>
        <w:t xml:space="preserve"> </w:t>
      </w:r>
      <w:r w:rsidRPr="00685719">
        <w:rPr>
          <w:rFonts w:ascii="TimesNewRomanPSMT" w:hAnsi="TimesNewRomanPSMT" w:cs="TimesNewRomanPSMT"/>
          <w:sz w:val="24"/>
          <w:szCs w:val="24"/>
        </w:rPr>
        <w:t>tesserati Agonisti, Agonisti Seniores, Non Agonisti, Ordinari Sportivi;</w:t>
      </w:r>
    </w:p>
    <w:p w14:paraId="358EC269" w14:textId="77777777" w:rsidR="00685719" w:rsidRDefault="00000377" w:rsidP="0000037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85719">
        <w:rPr>
          <w:rFonts w:ascii="TimesNewRomanPS-BoldMT" w:hAnsi="TimesNewRomanPS-BoldMT" w:cs="TimesNewRomanPS-BoldMT"/>
          <w:b/>
          <w:bCs/>
          <w:sz w:val="24"/>
          <w:szCs w:val="24"/>
        </w:rPr>
        <w:t>Seconda Fase - Semifinale (Regionale/Interregionale)</w:t>
      </w:r>
      <w:r w:rsidRPr="00685719">
        <w:rPr>
          <w:rFonts w:ascii="TimesNewRomanPSMT" w:hAnsi="TimesNewRomanPSMT" w:cs="TimesNewRomanPSMT"/>
          <w:sz w:val="24"/>
          <w:szCs w:val="24"/>
        </w:rPr>
        <w:t>: valida come Selezione per la Finale</w:t>
      </w:r>
      <w:r w:rsidR="004878F8" w:rsidRPr="00685719">
        <w:rPr>
          <w:rFonts w:ascii="TimesNewRomanPSMT" w:hAnsi="TimesNewRomanPSMT" w:cs="TimesNewRomanPSMT"/>
          <w:sz w:val="24"/>
          <w:szCs w:val="24"/>
        </w:rPr>
        <w:t xml:space="preserve"> </w:t>
      </w:r>
      <w:r w:rsidRPr="00685719">
        <w:rPr>
          <w:rFonts w:ascii="TimesNewRomanPSMT" w:hAnsi="TimesNewRomanPSMT" w:cs="TimesNewRomanPSMT"/>
          <w:sz w:val="24"/>
          <w:szCs w:val="24"/>
        </w:rPr>
        <w:t>Nazionale, è riservata ai tesserati Agonisti, Agonisti Seniores, Non Agonisti, Ordinari Sportivi;</w:t>
      </w:r>
    </w:p>
    <w:p w14:paraId="40C501BF" w14:textId="77777777" w:rsidR="00000377" w:rsidRPr="00685719" w:rsidRDefault="00000377" w:rsidP="0000037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85719">
        <w:rPr>
          <w:rFonts w:ascii="TimesNewRomanPS-BoldMT" w:hAnsi="TimesNewRomanPS-BoldMT" w:cs="TimesNewRomanPS-BoldMT"/>
          <w:b/>
          <w:bCs/>
          <w:sz w:val="24"/>
          <w:szCs w:val="24"/>
        </w:rPr>
        <w:t>Terza Fase - Finale Nazionale</w:t>
      </w:r>
      <w:r w:rsidRPr="00685719">
        <w:rPr>
          <w:rFonts w:ascii="TimesNewRomanPSMT" w:hAnsi="TimesNewRomanPSMT" w:cs="TimesNewRomanPSMT"/>
          <w:sz w:val="24"/>
          <w:szCs w:val="24"/>
        </w:rPr>
        <w:t>: valida per l'assegnazione del Titolo Nazionale, è riservata ai</w:t>
      </w:r>
      <w:r w:rsidR="004878F8" w:rsidRPr="00685719">
        <w:rPr>
          <w:rFonts w:ascii="TimesNewRomanPSMT" w:hAnsi="TimesNewRomanPSMT" w:cs="TimesNewRomanPSMT"/>
          <w:sz w:val="24"/>
          <w:szCs w:val="24"/>
        </w:rPr>
        <w:t xml:space="preserve"> </w:t>
      </w:r>
      <w:r w:rsidRPr="00685719">
        <w:rPr>
          <w:rFonts w:ascii="TimesNewRomanPSMT" w:hAnsi="TimesNewRomanPSMT" w:cs="TimesNewRomanPSMT"/>
          <w:sz w:val="24"/>
          <w:szCs w:val="24"/>
        </w:rPr>
        <w:t>tesserati Agonisti, Agonisti Seniores, Non Agonisti.</w:t>
      </w:r>
    </w:p>
    <w:p w14:paraId="60E0E0CA" w14:textId="77777777" w:rsidR="004878F8" w:rsidRDefault="004878F8" w:rsidP="000003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E1C8E82" w14:textId="77777777" w:rsidR="00685719" w:rsidRDefault="00000377" w:rsidP="000003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Non possono essere iscritti giocatori dei quali non siano stati preventivamente effettuate le notifiche di</w:t>
      </w:r>
      <w:r w:rsidR="004878F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tesseramento e quota di partecipazione.</w:t>
      </w:r>
      <w:r w:rsidR="004878F8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1893E500" w14:textId="77777777" w:rsidR="00000377" w:rsidRDefault="00000377" w:rsidP="000003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Singolo Campionato solo Fase Locale e/o Semifinale 25,00 €</w:t>
      </w:r>
    </w:p>
    <w:p w14:paraId="7CC4E752" w14:textId="77777777" w:rsidR="00000377" w:rsidRDefault="00000377" w:rsidP="000003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Abbonamento Campionati Regionali 130,00 €</w:t>
      </w:r>
    </w:p>
    <w:p w14:paraId="28EB2914" w14:textId="77777777" w:rsidR="00000377" w:rsidRDefault="00000377" w:rsidP="000003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Abbonamento Campionati Regionali e Nazionali 350,00 €</w:t>
      </w:r>
    </w:p>
    <w:p w14:paraId="6093BA82" w14:textId="77777777" w:rsidR="004878F8" w:rsidRDefault="004878F8" w:rsidP="000003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E66E9B1" w14:textId="77777777" w:rsidR="00000377" w:rsidRDefault="00000377" w:rsidP="003A4E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685719"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  <w:t xml:space="preserve">PRIMA FASE 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- </w:t>
      </w:r>
      <w:r w:rsidRPr="00685719">
        <w:rPr>
          <w:rFonts w:ascii="TimesNewRomanPS-BoldMT" w:hAnsi="TimesNewRomanPS-BoldMT" w:cs="TimesNewRomanPS-BoldMT"/>
          <w:b/>
          <w:bCs/>
          <w:color w:val="0070C0"/>
          <w:sz w:val="32"/>
          <w:szCs w:val="32"/>
        </w:rPr>
        <w:t>LOCALE/REGIONALE</w:t>
      </w:r>
    </w:p>
    <w:p w14:paraId="6D1FE452" w14:textId="77777777" w:rsidR="004878F8" w:rsidRDefault="004878F8" w:rsidP="000003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14:paraId="7B870064" w14:textId="77777777" w:rsidR="00372E66" w:rsidRDefault="003A4E67" w:rsidP="000003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Di concerto con </w:t>
      </w:r>
      <w:r w:rsidR="004974D9">
        <w:rPr>
          <w:rFonts w:ascii="TimesNewRomanPSMT" w:hAnsi="TimesNewRomanPSMT" w:cs="TimesNewRomanPSMT"/>
          <w:color w:val="000000"/>
          <w:sz w:val="24"/>
          <w:szCs w:val="24"/>
        </w:rPr>
        <w:t xml:space="preserve">la </w:t>
      </w:r>
      <w:r>
        <w:rPr>
          <w:rFonts w:ascii="TimesNewRomanPSMT" w:hAnsi="TimesNewRomanPSMT" w:cs="TimesNewRomanPSMT"/>
          <w:color w:val="000000"/>
          <w:sz w:val="24"/>
          <w:szCs w:val="24"/>
        </w:rPr>
        <w:t>Direzione dei Campionati, il Co</w:t>
      </w:r>
      <w:r w:rsidR="0045240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Re</w:t>
      </w:r>
      <w:r w:rsidR="0045240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Ca stabilisce che</w:t>
      </w:r>
      <w:r w:rsidR="00372E66">
        <w:rPr>
          <w:rFonts w:ascii="TimesNewRomanPSMT" w:hAnsi="TimesNewRomanPSMT" w:cs="TimesNewRomanPSMT"/>
          <w:color w:val="000000"/>
          <w:sz w:val="24"/>
          <w:szCs w:val="24"/>
        </w:rPr>
        <w:t xml:space="preserve"> la fase l</w:t>
      </w:r>
      <w:r w:rsidR="00FA0532">
        <w:rPr>
          <w:rFonts w:ascii="TimesNewRomanPSMT" w:hAnsi="TimesNewRomanPSMT" w:cs="TimesNewRomanPSMT"/>
          <w:color w:val="000000"/>
          <w:sz w:val="24"/>
          <w:szCs w:val="24"/>
        </w:rPr>
        <w:t>ocale della Coppa Italia Me</w:t>
      </w:r>
      <w:r w:rsidR="0006145D">
        <w:rPr>
          <w:rFonts w:ascii="TimesNewRomanPSMT" w:hAnsi="TimesNewRomanPSMT" w:cs="TimesNewRomanPSMT"/>
          <w:color w:val="000000"/>
          <w:sz w:val="24"/>
          <w:szCs w:val="24"/>
        </w:rPr>
        <w:t>n</w:t>
      </w:r>
      <w:r w:rsidR="00FA0532">
        <w:rPr>
          <w:rFonts w:ascii="TimesNewRomanPSMT" w:hAnsi="TimesNewRomanPSMT" w:cs="TimesNewRomanPSMT"/>
          <w:color w:val="000000"/>
          <w:sz w:val="24"/>
          <w:szCs w:val="24"/>
        </w:rPr>
        <w:t xml:space="preserve"> e Women</w:t>
      </w:r>
      <w:r w:rsidR="00372E66">
        <w:rPr>
          <w:rFonts w:ascii="TimesNewRomanPSMT" w:hAnsi="TimesNewRomanPSMT" w:cs="TimesNewRomanPSMT"/>
          <w:color w:val="000000"/>
          <w:sz w:val="24"/>
          <w:szCs w:val="24"/>
        </w:rPr>
        <w:t xml:space="preserve"> si terrà:</w:t>
      </w:r>
    </w:p>
    <w:p w14:paraId="0526FE08" w14:textId="77777777" w:rsidR="00372E66" w:rsidRDefault="003A4E67" w:rsidP="00372E6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372E66">
        <w:rPr>
          <w:rFonts w:ascii="TimesNewRomanPSMT" w:hAnsi="TimesNewRomanPSMT" w:cs="TimesNewRomanPSMT"/>
          <w:color w:val="000000"/>
          <w:sz w:val="24"/>
          <w:szCs w:val="24"/>
        </w:rPr>
        <w:t>in</w:t>
      </w:r>
      <w:r w:rsidR="00372E66">
        <w:rPr>
          <w:rFonts w:ascii="TimesNewRomanPSMT" w:hAnsi="TimesNewRomanPSMT" w:cs="TimesNewRomanPSMT"/>
          <w:color w:val="000000"/>
          <w:sz w:val="24"/>
          <w:szCs w:val="24"/>
        </w:rPr>
        <w:t xml:space="preserve"> data </w:t>
      </w:r>
      <w:r w:rsidR="00FA0532">
        <w:rPr>
          <w:rFonts w:ascii="TimesNewRomanPSMT" w:hAnsi="TimesNewRomanPSMT" w:cs="TimesNewRomanPSMT"/>
          <w:b/>
          <w:color w:val="0070C0"/>
          <w:sz w:val="28"/>
          <w:szCs w:val="28"/>
        </w:rPr>
        <w:t>19 e 2</w:t>
      </w:r>
      <w:r w:rsidR="00E2229E">
        <w:rPr>
          <w:rFonts w:ascii="TimesNewRomanPSMT" w:hAnsi="TimesNewRomanPSMT" w:cs="TimesNewRomanPSMT"/>
          <w:b/>
          <w:color w:val="0070C0"/>
          <w:sz w:val="28"/>
          <w:szCs w:val="28"/>
        </w:rPr>
        <w:t>0</w:t>
      </w:r>
      <w:r w:rsidR="00FA0532">
        <w:rPr>
          <w:rFonts w:ascii="TimesNewRomanPSMT" w:hAnsi="TimesNewRomanPSMT" w:cs="TimesNewRomanPSMT"/>
          <w:b/>
          <w:color w:val="0070C0"/>
          <w:sz w:val="28"/>
          <w:szCs w:val="28"/>
        </w:rPr>
        <w:t xml:space="preserve"> ottobre</w:t>
      </w:r>
    </w:p>
    <w:p w14:paraId="43EC3C91" w14:textId="77777777" w:rsidR="00DE22AF" w:rsidRPr="005A3727" w:rsidRDefault="00A645C2" w:rsidP="005A372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presso la </w:t>
      </w:r>
      <w:r w:rsidR="00FA0532">
        <w:rPr>
          <w:rFonts w:ascii="TimesNewRomanPSMT" w:hAnsi="TimesNewRomanPSMT" w:cs="TimesNewRomanPSMT"/>
          <w:color w:val="000000"/>
          <w:sz w:val="24"/>
          <w:szCs w:val="24"/>
        </w:rPr>
        <w:t xml:space="preserve">nuova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sede </w:t>
      </w:r>
      <w:r w:rsidR="00FA0532">
        <w:rPr>
          <w:rFonts w:ascii="TimesNewRomanPSMT" w:hAnsi="TimesNewRomanPSMT" w:cs="TimesNewRomanPSMT"/>
          <w:color w:val="000000"/>
          <w:sz w:val="24"/>
          <w:szCs w:val="24"/>
        </w:rPr>
        <w:t xml:space="preserve">dei campionati regionali - Stadio Collana – Napoli – </w:t>
      </w:r>
    </w:p>
    <w:p w14:paraId="58DC6156" w14:textId="77777777" w:rsidR="00966812" w:rsidRPr="00966812" w:rsidRDefault="00372E66" w:rsidP="009668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966812">
        <w:rPr>
          <w:rFonts w:ascii="TimesNewRomanPSMT" w:hAnsi="TimesNewRomanPSMT" w:cs="TimesNewRomanPSMT"/>
          <w:b/>
          <w:color w:val="0070C0"/>
          <w:sz w:val="28"/>
          <w:szCs w:val="28"/>
        </w:rPr>
        <w:t>scadenza iscrizioni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giovedì </w:t>
      </w:r>
      <w:r w:rsidR="00FA0532">
        <w:rPr>
          <w:rFonts w:ascii="TimesNewRomanPSMT" w:hAnsi="TimesNewRomanPSMT" w:cs="TimesNewRomanPSMT"/>
          <w:b/>
          <w:color w:val="0070C0"/>
          <w:sz w:val="28"/>
          <w:szCs w:val="28"/>
        </w:rPr>
        <w:t>17 ottobre</w:t>
      </w:r>
      <w:r w:rsidR="00717DE9">
        <w:rPr>
          <w:rFonts w:ascii="TimesNewRomanPSMT" w:hAnsi="TimesNewRomanPSMT" w:cs="TimesNewRomanPSMT"/>
          <w:sz w:val="24"/>
          <w:szCs w:val="24"/>
        </w:rPr>
        <w:t xml:space="preserve"> entro le</w:t>
      </w:r>
      <w:r w:rsidRPr="00966812">
        <w:rPr>
          <w:rFonts w:ascii="TimesNewRomanPSMT" w:hAnsi="TimesNewRomanPSMT" w:cs="TimesNewRomanPSMT"/>
          <w:sz w:val="28"/>
          <w:szCs w:val="28"/>
        </w:rPr>
        <w:t xml:space="preserve"> </w:t>
      </w:r>
      <w:r w:rsidRPr="00966812">
        <w:rPr>
          <w:rFonts w:ascii="TimesNewRomanPSMT" w:hAnsi="TimesNewRomanPSMT" w:cs="TimesNewRomanPSMT"/>
          <w:b/>
          <w:color w:val="0070C0"/>
          <w:sz w:val="28"/>
          <w:szCs w:val="28"/>
        </w:rPr>
        <w:t>ore 13.00</w:t>
      </w:r>
    </w:p>
    <w:p w14:paraId="198F1834" w14:textId="77777777" w:rsidR="00372E66" w:rsidRPr="00372E66" w:rsidRDefault="00372E66" w:rsidP="00372E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1A05550" w14:textId="77777777" w:rsidR="00372E66" w:rsidRDefault="00372E66" w:rsidP="00372E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Quoziente di promozione alla Semifinale: </w:t>
      </w:r>
      <w:r w:rsidRPr="00685719">
        <w:rPr>
          <w:rFonts w:ascii="TimesNewRomanPSMT" w:hAnsi="TimesNewRomanPSMT" w:cs="TimesNewRomanPSMT"/>
          <w:b/>
          <w:sz w:val="24"/>
          <w:szCs w:val="24"/>
        </w:rPr>
        <w:t>50% per eccesso</w:t>
      </w:r>
      <w:r>
        <w:rPr>
          <w:rFonts w:ascii="TimesNewRomanPSMT" w:hAnsi="TimesNewRomanPSMT" w:cs="TimesNewRomanPSMT"/>
          <w:sz w:val="24"/>
          <w:szCs w:val="24"/>
        </w:rPr>
        <w:t xml:space="preserve"> delle squadre partecipanti.</w:t>
      </w:r>
    </w:p>
    <w:p w14:paraId="1EF5B069" w14:textId="77777777" w:rsidR="00685719" w:rsidRDefault="00685719" w:rsidP="00372E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27D7786" w14:textId="77777777" w:rsidR="00685719" w:rsidRDefault="00685719" w:rsidP="006857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Come sempre il Comitato si riserva di accettare iscrizioni fuori tempo massimo c</w:t>
      </w:r>
      <w:r w:rsidR="004974D9">
        <w:rPr>
          <w:rFonts w:ascii="TimesNewRomanPSMT" w:hAnsi="TimesNewRomanPSMT" w:cs="TimesNewRomanPSMT"/>
          <w:sz w:val="24"/>
          <w:szCs w:val="24"/>
        </w:rPr>
        <w:t>h</w:t>
      </w:r>
      <w:r>
        <w:rPr>
          <w:rFonts w:ascii="TimesNewRomanPSMT" w:hAnsi="TimesNewRomanPSMT" w:cs="TimesNewRomanPSMT"/>
          <w:sz w:val="24"/>
          <w:szCs w:val="24"/>
        </w:rPr>
        <w:t>e favoriscano la migliore organizzazione dell’evento.</w:t>
      </w:r>
    </w:p>
    <w:p w14:paraId="325F1F2E" w14:textId="77777777" w:rsidR="00685719" w:rsidRDefault="00685719" w:rsidP="00372E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63BF6D7" w14:textId="77777777" w:rsidR="003A4E67" w:rsidRDefault="00966812" w:rsidP="00372E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Data di svolgimento della </w:t>
      </w:r>
      <w:r w:rsidR="00717DE9" w:rsidRPr="00966812">
        <w:rPr>
          <w:rFonts w:ascii="TimesNewRomanPSMT" w:hAnsi="TimesNewRomanPSMT" w:cs="TimesNewRomanPSMT"/>
          <w:b/>
          <w:color w:val="000000"/>
          <w:sz w:val="24"/>
          <w:szCs w:val="24"/>
        </w:rPr>
        <w:t>SECONDA FASE INTERREGIONALE</w:t>
      </w:r>
      <w:r w:rsidR="00717DE9">
        <w:rPr>
          <w:rFonts w:ascii="TimesNewRomanPSMT" w:hAnsi="TimesNewRomanPSMT" w:cs="TimesNewRomanPSMT"/>
          <w:color w:val="000000"/>
          <w:sz w:val="24"/>
          <w:szCs w:val="24"/>
        </w:rPr>
        <w:t xml:space="preserve">: </w:t>
      </w:r>
      <w:r w:rsidR="00FA0532" w:rsidRPr="00FA0532">
        <w:rPr>
          <w:rFonts w:ascii="TimesNewRomanPSMT" w:hAnsi="TimesNewRomanPSMT" w:cs="TimesNewRomanPSMT"/>
          <w:b/>
          <w:color w:val="FF0000"/>
          <w:sz w:val="32"/>
          <w:szCs w:val="32"/>
        </w:rPr>
        <w:t>23</w:t>
      </w:r>
      <w:r w:rsidR="00FA0532" w:rsidRPr="00FA0532">
        <w:rPr>
          <w:rFonts w:ascii="TimesNewRomanPSMT" w:hAnsi="TimesNewRomanPSMT" w:cs="TimesNewRomanPSMT"/>
          <w:b/>
          <w:color w:val="FF0000"/>
          <w:sz w:val="28"/>
          <w:szCs w:val="28"/>
        </w:rPr>
        <w:t xml:space="preserve"> -</w:t>
      </w:r>
      <w:r w:rsidR="00FA0532" w:rsidRPr="00FA0532">
        <w:rPr>
          <w:rFonts w:ascii="TimesNewRomanPSMT" w:hAnsi="TimesNewRomanPSMT" w:cs="TimesNewRomanPSMT"/>
          <w:color w:val="FF0000"/>
          <w:sz w:val="24"/>
          <w:szCs w:val="24"/>
        </w:rPr>
        <w:t xml:space="preserve"> </w:t>
      </w:r>
      <w:r w:rsidR="00FA0532" w:rsidRPr="00FA0532">
        <w:rPr>
          <w:rFonts w:ascii="TimesNewRomanPSMT" w:hAnsi="TimesNewRomanPSMT" w:cs="TimesNewRomanPSMT"/>
          <w:b/>
          <w:color w:val="FF0000"/>
          <w:sz w:val="32"/>
          <w:szCs w:val="32"/>
        </w:rPr>
        <w:t>24</w:t>
      </w:r>
      <w:r w:rsidR="00FA0532">
        <w:rPr>
          <w:rFonts w:ascii="TimesNewRomanPSMT" w:hAnsi="TimesNewRomanPSMT" w:cs="TimesNewRomanPSMT"/>
          <w:b/>
          <w:color w:val="FF0000"/>
          <w:sz w:val="28"/>
          <w:szCs w:val="28"/>
        </w:rPr>
        <w:t xml:space="preserve"> novembre</w:t>
      </w:r>
      <w:r w:rsidR="00717DE9" w:rsidRPr="00717DE9">
        <w:rPr>
          <w:rFonts w:ascii="TimesNewRomanPSMT" w:hAnsi="TimesNewRomanPSMT" w:cs="TimesNewRomanPSMT"/>
          <w:b/>
          <w:color w:val="FF0000"/>
          <w:sz w:val="28"/>
          <w:szCs w:val="28"/>
        </w:rPr>
        <w:t xml:space="preserve"> 2024</w:t>
      </w:r>
      <w:r w:rsidR="00DE22AF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14:paraId="45794263" w14:textId="77777777" w:rsidR="00966812" w:rsidRDefault="00966812" w:rsidP="00372E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7F4B737" w14:textId="77777777" w:rsidR="00372E66" w:rsidRPr="0006145D" w:rsidRDefault="00966812" w:rsidP="00372E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4"/>
          <w:szCs w:val="24"/>
        </w:rPr>
      </w:pPr>
      <w:r w:rsidRPr="0006145D">
        <w:rPr>
          <w:rFonts w:ascii="TimesNewRomanPSMT" w:hAnsi="TimesNewRomanPSMT" w:cs="TimesNewRomanPSMT"/>
          <w:i/>
          <w:sz w:val="24"/>
          <w:szCs w:val="24"/>
        </w:rPr>
        <w:t xml:space="preserve">Per quant’altro non </w:t>
      </w:r>
      <w:r w:rsidR="00DE22AF" w:rsidRPr="0006145D">
        <w:rPr>
          <w:rFonts w:ascii="TimesNewRomanPSMT" w:hAnsi="TimesNewRomanPSMT" w:cs="TimesNewRomanPSMT"/>
          <w:i/>
          <w:sz w:val="24"/>
          <w:szCs w:val="24"/>
        </w:rPr>
        <w:t>esplicitato</w:t>
      </w:r>
      <w:r w:rsidRPr="0006145D">
        <w:rPr>
          <w:rFonts w:ascii="TimesNewRomanPSMT" w:hAnsi="TimesNewRomanPSMT" w:cs="TimesNewRomanPSMT"/>
          <w:i/>
          <w:sz w:val="24"/>
          <w:szCs w:val="24"/>
        </w:rPr>
        <w:t xml:space="preserve"> si rimanda al Bando</w:t>
      </w:r>
      <w:r w:rsidR="00717DE9" w:rsidRPr="0006145D">
        <w:rPr>
          <w:rFonts w:ascii="TimesNewRomanPSMT" w:hAnsi="TimesNewRomanPSMT" w:cs="TimesNewRomanPSMT"/>
          <w:i/>
          <w:sz w:val="24"/>
          <w:szCs w:val="24"/>
        </w:rPr>
        <w:t xml:space="preserve"> Nazionale</w:t>
      </w:r>
      <w:r w:rsidRPr="0006145D">
        <w:rPr>
          <w:rFonts w:ascii="TimesNewRomanPSMT" w:hAnsi="TimesNewRomanPSMT" w:cs="TimesNewRomanPSMT"/>
          <w:i/>
          <w:sz w:val="24"/>
          <w:szCs w:val="24"/>
        </w:rPr>
        <w:t xml:space="preserve"> disponibile sul sito Federale</w:t>
      </w:r>
    </w:p>
    <w:p w14:paraId="62259E5B" w14:textId="77777777" w:rsidR="00C77BDE" w:rsidRDefault="00C77BDE" w:rsidP="00372E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839000B" w14:textId="77777777" w:rsidR="00C77BDE" w:rsidRDefault="00C77BDE" w:rsidP="00372E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sectPr w:rsidR="00C77B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70D35"/>
    <w:multiLevelType w:val="hybridMultilevel"/>
    <w:tmpl w:val="D8863C08"/>
    <w:lvl w:ilvl="0" w:tplc="BD5C1A62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B7AA1"/>
    <w:multiLevelType w:val="hybridMultilevel"/>
    <w:tmpl w:val="D578EE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14BFD"/>
    <w:multiLevelType w:val="hybridMultilevel"/>
    <w:tmpl w:val="E8FEDE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745535">
    <w:abstractNumId w:val="1"/>
  </w:num>
  <w:num w:numId="2" w16cid:durableId="1643656503">
    <w:abstractNumId w:val="0"/>
  </w:num>
  <w:num w:numId="3" w16cid:durableId="742146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377"/>
    <w:rsid w:val="00000377"/>
    <w:rsid w:val="00023642"/>
    <w:rsid w:val="0006145D"/>
    <w:rsid w:val="0017733E"/>
    <w:rsid w:val="00217AC6"/>
    <w:rsid w:val="00262AC8"/>
    <w:rsid w:val="00372E66"/>
    <w:rsid w:val="003A1865"/>
    <w:rsid w:val="003A4E67"/>
    <w:rsid w:val="00452408"/>
    <w:rsid w:val="00454172"/>
    <w:rsid w:val="004878F8"/>
    <w:rsid w:val="004974D9"/>
    <w:rsid w:val="005A2FDF"/>
    <w:rsid w:val="005A3727"/>
    <w:rsid w:val="00685719"/>
    <w:rsid w:val="006F026F"/>
    <w:rsid w:val="00717DE9"/>
    <w:rsid w:val="00966812"/>
    <w:rsid w:val="00A139C9"/>
    <w:rsid w:val="00A645C2"/>
    <w:rsid w:val="00A871CE"/>
    <w:rsid w:val="00B300D6"/>
    <w:rsid w:val="00B4507B"/>
    <w:rsid w:val="00C77BDE"/>
    <w:rsid w:val="00CF390A"/>
    <w:rsid w:val="00DE22AF"/>
    <w:rsid w:val="00DF2EF6"/>
    <w:rsid w:val="00E2229E"/>
    <w:rsid w:val="00FA0532"/>
    <w:rsid w:val="00FC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38F8"/>
  <w15:docId w15:val="{C3AEF9DC-DCDD-417A-8F29-0AB2558A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0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Pietro Luca Bevilacqua</cp:lastModifiedBy>
  <cp:revision>39</cp:revision>
  <dcterms:created xsi:type="dcterms:W3CDTF">2023-03-07T16:38:00Z</dcterms:created>
  <dcterms:modified xsi:type="dcterms:W3CDTF">2024-10-05T08:35:00Z</dcterms:modified>
</cp:coreProperties>
</file>